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УТВЕРЖДАЮ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6867525</wp:posOffset>
            </wp:positionH>
            <wp:positionV relativeFrom="paragraph">
              <wp:posOffset>257175</wp:posOffset>
            </wp:positionV>
            <wp:extent cx="2029460" cy="2108835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00"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МБОУ Школы № 37 г.о. Самара </w:t>
      </w:r>
    </w:p>
    <w:p w:rsidR="00000000" w:rsidDel="00000000" w:rsidP="00000000" w:rsidRDefault="00000000" w:rsidRPr="00000000" w14:paraId="00000003">
      <w:pPr>
        <w:spacing w:after="200"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 И.М.Хасина</w:t>
      </w:r>
    </w:p>
    <w:p w:rsidR="00000000" w:rsidDel="00000000" w:rsidP="00000000" w:rsidRDefault="00000000" w:rsidRPr="00000000" w14:paraId="00000004">
      <w:pPr>
        <w:spacing w:after="200"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01.09.2021 г.</w:t>
      </w:r>
    </w:p>
    <w:p w:rsidR="00000000" w:rsidDel="00000000" w:rsidP="00000000" w:rsidRDefault="00000000" w:rsidRPr="00000000" w14:paraId="00000005">
      <w:pPr>
        <w:spacing w:after="200"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b w:val="1"/>
          <w:color w:val="454545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454545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32"/>
          <w:szCs w:val="32"/>
          <w:rtl w:val="0"/>
        </w:rPr>
        <w:t xml:space="preserve">ГРАФИК ПРИЕМА</w:t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jc w:val="center"/>
        <w:rPr>
          <w:rFonts w:ascii="Times New Roman" w:cs="Times New Roman" w:eastAsia="Times New Roman" w:hAnsi="Times New Roman"/>
          <w:color w:val="21212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32"/>
          <w:szCs w:val="32"/>
          <w:rtl w:val="0"/>
        </w:rPr>
        <w:t xml:space="preserve">педагог-психолог: Мензул Елена Владимировна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jc w:val="center"/>
        <w:rPr>
          <w:rFonts w:ascii="Times New Roman" w:cs="Times New Roman" w:eastAsia="Times New Roman" w:hAnsi="Times New Roman"/>
          <w:color w:val="21212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32"/>
          <w:szCs w:val="32"/>
          <w:rtl w:val="0"/>
        </w:rPr>
        <w:t xml:space="preserve">E-mail: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32"/>
            <w:szCs w:val="32"/>
            <w:u w:val="single"/>
            <w:rtl w:val="0"/>
          </w:rPr>
          <w:t xml:space="preserve">e.v.menzul@samsmu.ru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12121"/>
          <w:sz w:val="32"/>
          <w:szCs w:val="32"/>
          <w:rtl w:val="0"/>
        </w:rPr>
        <w:t xml:space="preserve">, Тел.: 8-960-811-48-83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jc w:val="center"/>
        <w:rPr>
          <w:rFonts w:ascii="Times New Roman" w:cs="Times New Roman" w:eastAsia="Times New Roman" w:hAnsi="Times New Roman"/>
          <w:color w:val="21212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17.0" w:type="dxa"/>
        <w:jc w:val="left"/>
        <w:tblInd w:w="559.0" w:type="dxa"/>
        <w:tblBorders>
          <w:top w:color="dddddd" w:space="0" w:sz="6" w:val="single"/>
          <w:left w:color="dddddd" w:space="0" w:sz="6" w:val="single"/>
          <w:bottom w:color="dddddd" w:space="0" w:sz="6" w:val="single"/>
          <w:right w:color="dddddd" w:space="0" w:sz="6" w:val="single"/>
        </w:tblBorders>
        <w:tblLayout w:type="fixed"/>
        <w:tblLook w:val="0400"/>
      </w:tblPr>
      <w:tblGrid>
        <w:gridCol w:w="2835"/>
        <w:gridCol w:w="2977"/>
        <w:gridCol w:w="8505"/>
        <w:tblGridChange w:id="0">
          <w:tblGrid>
            <w:gridCol w:w="2835"/>
            <w:gridCol w:w="2977"/>
            <w:gridCol w:w="85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D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8"/>
                <w:szCs w:val="28"/>
                <w:rtl w:val="0"/>
              </w:rPr>
              <w:t xml:space="preserve">День недели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E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8"/>
                <w:szCs w:val="28"/>
                <w:rtl w:val="0"/>
              </w:rPr>
              <w:t xml:space="preserve">Часы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8"/>
                <w:szCs w:val="28"/>
                <w:rtl w:val="0"/>
              </w:rPr>
              <w:t xml:space="preserve">Онлайн-консультации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0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8"/>
                <w:szCs w:val="28"/>
                <w:rtl w:val="0"/>
              </w:rPr>
              <w:t xml:space="preserve">Понедельник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1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14.00 – 16.00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2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Индивидуальное консультирование учащихся.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3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8"/>
                <w:szCs w:val="28"/>
                <w:rtl w:val="0"/>
              </w:rPr>
              <w:t xml:space="preserve">Вторник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4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15.00 – 16.00</w:t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16.00 – 17.00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6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Индивидуальное консультирование педагогов.</w:t>
            </w:r>
          </w:p>
          <w:p w:rsidR="00000000" w:rsidDel="00000000" w:rsidP="00000000" w:rsidRDefault="00000000" w:rsidRPr="00000000" w14:paraId="00000017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Индивидуальное консультирование родителей, опекунов.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8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8"/>
                <w:szCs w:val="28"/>
                <w:rtl w:val="0"/>
              </w:rPr>
              <w:t xml:space="preserve">Среда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9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16.00 – 18.00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A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Индивидуальные консультации учащихся.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B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C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8"/>
                <w:szCs w:val="28"/>
                <w:rtl w:val="0"/>
              </w:rPr>
              <w:t xml:space="preserve">Очное консультирование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E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8"/>
                <w:szCs w:val="28"/>
                <w:rtl w:val="0"/>
              </w:rPr>
              <w:t xml:space="preserve">Суббота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F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9.00 – 15.00 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0">
            <w:pPr>
              <w:spacing w:after="0" w:line="360" w:lineRule="auto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Индивидуальное консультирование родителей и учащихся. </w:t>
            </w:r>
          </w:p>
        </w:tc>
      </w:tr>
    </w:tbl>
    <w:p w:rsidR="00000000" w:rsidDel="00000000" w:rsidP="00000000" w:rsidRDefault="00000000" w:rsidRPr="00000000" w14:paraId="00000021">
      <w:pPr>
        <w:spacing w:after="0" w:line="36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55C9C"/>
    <w:pPr>
      <w:spacing w:after="160" w:line="259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155C9C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e.v.menzul@sams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hZYkbwNB9Jcam8brqHeKRdp9Q==">AMUW2mWFD6OthwTnZBIEUCdM06JAdVlJ5bScnjurUZkh4ohppZGBxLSHrq34M01TqsHiS89SPuoOdhAnyBX1ORWnsytYO/ng72wlZZ6UKxLVVqFm1d5e5uArFTk+NpbmztmF7cFlh/lp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2021-03-27T10:56:00Z</dcterms:created>
  <dc:creator>Мензул</dc:creator>
</cp:coreProperties>
</file>